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B1556" w14:textId="77777777" w:rsidR="007F14C4" w:rsidRPr="00C430BB" w:rsidRDefault="00C430BB">
      <w:pPr>
        <w:rPr>
          <w:sz w:val="28"/>
          <w:szCs w:val="28"/>
        </w:rPr>
      </w:pPr>
      <w:r w:rsidRPr="00C430BB">
        <w:rPr>
          <w:sz w:val="28"/>
          <w:szCs w:val="28"/>
        </w:rPr>
        <w:t>Clinician’s Corner April 2019</w:t>
      </w:r>
    </w:p>
    <w:p w14:paraId="43DE5E15" w14:textId="77777777" w:rsidR="00C430BB" w:rsidRPr="00C430BB" w:rsidRDefault="00C430BB">
      <w:pPr>
        <w:rPr>
          <w:sz w:val="28"/>
          <w:szCs w:val="28"/>
        </w:rPr>
      </w:pPr>
      <w:r w:rsidRPr="00C430BB">
        <w:rPr>
          <w:sz w:val="28"/>
          <w:szCs w:val="28"/>
        </w:rPr>
        <w:t>Kasey Adinolfi PT, DPT</w:t>
      </w:r>
    </w:p>
    <w:p w14:paraId="44CC1D4D" w14:textId="77777777" w:rsidR="00C430BB" w:rsidRDefault="00C430BB"/>
    <w:p w14:paraId="658CEC5C" w14:textId="77777777" w:rsidR="00C430BB" w:rsidRDefault="00C430BB" w:rsidP="00C430BB">
      <w:pPr>
        <w:jc w:val="center"/>
        <w:rPr>
          <w:b/>
          <w:sz w:val="32"/>
          <w:szCs w:val="32"/>
        </w:rPr>
      </w:pPr>
      <w:r w:rsidRPr="00C430BB">
        <w:rPr>
          <w:b/>
          <w:sz w:val="32"/>
          <w:szCs w:val="32"/>
        </w:rPr>
        <w:t>Pilates in Rehabilitation</w:t>
      </w:r>
    </w:p>
    <w:p w14:paraId="6A547A02" w14:textId="77777777" w:rsidR="00C430BB" w:rsidRDefault="00C430BB" w:rsidP="00C430BB">
      <w:pPr>
        <w:jc w:val="center"/>
        <w:rPr>
          <w:b/>
          <w:sz w:val="32"/>
          <w:szCs w:val="32"/>
        </w:rPr>
      </w:pPr>
    </w:p>
    <w:p w14:paraId="45D990D8" w14:textId="2E9CAEA6" w:rsidR="00C430BB" w:rsidRDefault="00C430BB" w:rsidP="00C430BB">
      <w:r>
        <w:rPr>
          <w:b/>
          <w:sz w:val="32"/>
          <w:szCs w:val="32"/>
        </w:rPr>
        <w:tab/>
      </w:r>
      <w:r>
        <w:t xml:space="preserve">Joseph Pilates wrote </w:t>
      </w:r>
      <w:r w:rsidRPr="00C430BB">
        <w:rPr>
          <w:i/>
        </w:rPr>
        <w:t>Return to Life</w:t>
      </w:r>
      <w:r>
        <w:rPr>
          <w:i/>
        </w:rPr>
        <w:t xml:space="preserve"> </w:t>
      </w:r>
      <w:r>
        <w:t>in 1945 describing what he termed Contrology, the art of body control.</w:t>
      </w:r>
      <w:r w:rsidR="00846B8A">
        <w:t xml:space="preserve">  </w:t>
      </w:r>
      <w:r>
        <w:t>I am not a Pilates instructor, but as a physical therapist, this is what we strive to teach our patients everyday—</w:t>
      </w:r>
      <w:r w:rsidR="007E6278">
        <w:t>how to control and improve</w:t>
      </w:r>
      <w:r>
        <w:t xml:space="preserve"> movement in or</w:t>
      </w:r>
      <w:r w:rsidR="00846B8A">
        <w:t xml:space="preserve">der to heal and prevent injury.  </w:t>
      </w:r>
      <w:r w:rsidR="007E6278">
        <w:t>I have been privileged</w:t>
      </w:r>
      <w:r w:rsidR="00846B8A">
        <w:t xml:space="preserve"> to learn Pilates </w:t>
      </w:r>
      <w:r w:rsidR="00114245">
        <w:t xml:space="preserve">through personal instruction </w:t>
      </w:r>
      <w:r w:rsidR="007E6278">
        <w:t>over the years and most recently, through a</w:t>
      </w:r>
      <w:r w:rsidR="007E6278" w:rsidRPr="00A32A24">
        <w:rPr>
          <w:i/>
        </w:rPr>
        <w:t xml:space="preserve"> </w:t>
      </w:r>
      <w:proofErr w:type="spellStart"/>
      <w:r w:rsidR="00A32A24" w:rsidRPr="00A32A24">
        <w:rPr>
          <w:i/>
        </w:rPr>
        <w:t>MedB</w:t>
      </w:r>
      <w:r w:rsidR="007E6278" w:rsidRPr="00A32A24">
        <w:rPr>
          <w:i/>
        </w:rPr>
        <w:t>ridge</w:t>
      </w:r>
      <w:proofErr w:type="spellEnd"/>
      <w:r w:rsidR="007E6278">
        <w:t xml:space="preserve"> continuing education course</w:t>
      </w:r>
      <w:r>
        <w:t xml:space="preserve"> </w:t>
      </w:r>
      <w:r w:rsidR="007E6278">
        <w:t>taught by Sherri B</w:t>
      </w:r>
      <w:r w:rsidR="00A32A24">
        <w:t xml:space="preserve">etz PT, GCS, CEEAA, </w:t>
      </w:r>
      <w:proofErr w:type="gramStart"/>
      <w:r w:rsidR="00A32A24">
        <w:t>PMA</w:t>
      </w:r>
      <w:proofErr w:type="gramEnd"/>
      <w:r w:rsidR="00A32A24">
        <w:t xml:space="preserve">-CPT. </w:t>
      </w:r>
    </w:p>
    <w:p w14:paraId="46967A72" w14:textId="593741F5" w:rsidR="00C430BB" w:rsidRDefault="00C430BB" w:rsidP="00C430BB">
      <w:r>
        <w:tab/>
        <w:t>Pilates incorp</w:t>
      </w:r>
      <w:r w:rsidR="007E6278">
        <w:t>orates so much of what we work</w:t>
      </w:r>
      <w:r>
        <w:t xml:space="preserve"> to achieve in physical therapy for a variet</w:t>
      </w:r>
      <w:r w:rsidR="00846B8A">
        <w:t xml:space="preserve">y of impairments and diagnoses.  </w:t>
      </w:r>
      <w:r>
        <w:t>It is not only beneficial for the spine but for the body as a whole, as practice begins with stability and then progresses to supported mobility, emphasizing thorac</w:t>
      </w:r>
      <w:r w:rsidR="008842BC">
        <w:t>ic extension.  With its focus</w:t>
      </w:r>
      <w:r>
        <w:t xml:space="preserve"> on hip extension, thoracic exten</w:t>
      </w:r>
      <w:r w:rsidR="008842BC">
        <w:t>sion, leg strength, and balance,</w:t>
      </w:r>
      <w:r>
        <w:t xml:space="preserve"> Pilates can be described as a “fountain of youth” approach to exercise and rehabili</w:t>
      </w:r>
      <w:r w:rsidR="008842BC">
        <w:t>tation, helping to prevent the</w:t>
      </w:r>
      <w:r>
        <w:t xml:space="preserve"> declines that can occur with aging</w:t>
      </w:r>
      <w:r w:rsidR="008842BC">
        <w:t xml:space="preserve"> (Betz)</w:t>
      </w:r>
      <w:r>
        <w:t xml:space="preserve">.  </w:t>
      </w:r>
    </w:p>
    <w:p w14:paraId="07F162EC" w14:textId="0C189FDB" w:rsidR="00846B8A" w:rsidRDefault="00C430BB" w:rsidP="00846B8A">
      <w:pPr>
        <w:ind w:firstLine="720"/>
        <w:rPr>
          <w:rFonts w:eastAsia="Times New Roman" w:cs="Times New Roman"/>
        </w:rPr>
      </w:pPr>
      <w:r>
        <w:t xml:space="preserve">Like most exercise practices, Pilates movements range from beginner to advanced levels, and it is important to remember that </w:t>
      </w:r>
      <w:r w:rsidR="008842BC">
        <w:t>“</w:t>
      </w:r>
      <w:r>
        <w:t>70% of the movements are contraindicated for osteoporosis, disc pathologies, and sciatica</w:t>
      </w:r>
      <w:r w:rsidR="008842BC">
        <w:t>” (Betz)</w:t>
      </w:r>
      <w:r>
        <w:t xml:space="preserve">. </w:t>
      </w:r>
      <w:r w:rsidR="00846B8A">
        <w:t xml:space="preserve"> </w:t>
      </w:r>
      <w:r>
        <w:t xml:space="preserve">However, exercises can be modified, especially for older adults. </w:t>
      </w:r>
      <w:r w:rsidR="00846B8A">
        <w:t xml:space="preserve"> </w:t>
      </w:r>
      <w:r w:rsidR="007E6278">
        <w:t>Betz</w:t>
      </w:r>
      <w:r w:rsidR="007E6278">
        <w:rPr>
          <w:rFonts w:eastAsia="Times New Roman"/>
          <w:sz w:val="18"/>
          <w:szCs w:val="18"/>
        </w:rPr>
        <w:t xml:space="preserve"> </w:t>
      </w:r>
      <w:r w:rsidR="00846B8A">
        <w:rPr>
          <w:rFonts w:eastAsia="Times New Roman" w:cs="Times New Roman"/>
        </w:rPr>
        <w:t xml:space="preserve">teaches Pilates for bone building, aimed at patients with osteoporosis.  </w:t>
      </w:r>
      <w:r w:rsidR="007E6278">
        <w:rPr>
          <w:rFonts w:eastAsia="Times New Roman" w:cs="Times New Roman"/>
        </w:rPr>
        <w:t>“</w:t>
      </w:r>
      <w:r w:rsidR="00846B8A">
        <w:rPr>
          <w:rFonts w:eastAsia="Times New Roman" w:cs="Times New Roman"/>
        </w:rPr>
        <w:t>Older adults need low cost, long term group exercise programs targeted to their level of fitness and function,</w:t>
      </w:r>
      <w:r w:rsidR="007E6278">
        <w:rPr>
          <w:rFonts w:eastAsia="Times New Roman" w:cs="Times New Roman"/>
        </w:rPr>
        <w:t>” Betz explains,</w:t>
      </w:r>
      <w:r w:rsidR="00846B8A">
        <w:rPr>
          <w:rFonts w:eastAsia="Times New Roman" w:cs="Times New Roman"/>
        </w:rPr>
        <w:t xml:space="preserve"> and Pilat</w:t>
      </w:r>
      <w:r w:rsidR="008842BC">
        <w:rPr>
          <w:rFonts w:eastAsia="Times New Roman" w:cs="Times New Roman"/>
        </w:rPr>
        <w:t>es is a great way to bridge the</w:t>
      </w:r>
      <w:r w:rsidR="00846B8A">
        <w:rPr>
          <w:rFonts w:eastAsia="Times New Roman" w:cs="Times New Roman"/>
        </w:rPr>
        <w:t xml:space="preserve"> gap from physical therapy to independ</w:t>
      </w:r>
      <w:r w:rsidR="002D173A">
        <w:rPr>
          <w:rFonts w:eastAsia="Times New Roman" w:cs="Times New Roman"/>
        </w:rPr>
        <w:t>ent ongoing</w:t>
      </w:r>
      <w:r w:rsidR="007E6278">
        <w:rPr>
          <w:rFonts w:eastAsia="Times New Roman" w:cs="Times New Roman"/>
        </w:rPr>
        <w:t xml:space="preserve"> exercise.  Betz states</w:t>
      </w:r>
      <w:r w:rsidR="00846B8A">
        <w:rPr>
          <w:rFonts w:eastAsia="Times New Roman" w:cs="Times New Roman"/>
        </w:rPr>
        <w:t xml:space="preserve"> that the priorities for these patients are to protect from fracture, teach neutral spine</w:t>
      </w:r>
      <w:r w:rsidR="008842BC">
        <w:rPr>
          <w:rFonts w:eastAsia="Times New Roman" w:cs="Times New Roman"/>
        </w:rPr>
        <w:t xml:space="preserve"> alignment, teach </w:t>
      </w:r>
      <w:r w:rsidR="00846B8A">
        <w:rPr>
          <w:rFonts w:eastAsia="Times New Roman" w:cs="Times New Roman"/>
        </w:rPr>
        <w:t>hip hinge</w:t>
      </w:r>
      <w:r w:rsidR="008842BC">
        <w:rPr>
          <w:rFonts w:eastAsia="Times New Roman" w:cs="Times New Roman"/>
        </w:rPr>
        <w:t xml:space="preserve"> movement</w:t>
      </w:r>
      <w:r w:rsidR="00846B8A">
        <w:rPr>
          <w:rFonts w:eastAsia="Times New Roman" w:cs="Times New Roman"/>
        </w:rPr>
        <w:t>, avoid spinal flexion and end range side bending and rotation, practice single leg balance, and learn to breath</w:t>
      </w:r>
      <w:r w:rsidR="007E6278">
        <w:rPr>
          <w:rFonts w:eastAsia="Times New Roman" w:cs="Times New Roman"/>
        </w:rPr>
        <w:t>e</w:t>
      </w:r>
      <w:r w:rsidR="00846B8A">
        <w:rPr>
          <w:rFonts w:eastAsia="Times New Roman" w:cs="Times New Roman"/>
        </w:rPr>
        <w:t xml:space="preserve"> with good rib movement and deep abdominal contraction.  Once these areas are mastered by the patient or client, then he or she can begin bone building, as these foundational movements protect the spine from injury. </w:t>
      </w:r>
    </w:p>
    <w:p w14:paraId="0FBFB47F" w14:textId="025591D3" w:rsidR="00846B8A" w:rsidRDefault="00115704" w:rsidP="00846B8A">
      <w:pPr>
        <w:ind w:firstLine="720"/>
        <w:rPr>
          <w:rFonts w:ascii="Helvetica" w:eastAsia="Times New Roman" w:hAnsi="Helvetica" w:cs="Times New Roman"/>
          <w:sz w:val="18"/>
          <w:szCs w:val="18"/>
        </w:rPr>
      </w:pPr>
      <w:r>
        <w:rPr>
          <w:rFonts w:eastAsia="Times New Roman" w:cs="Times New Roman"/>
        </w:rPr>
        <w:t>O</w:t>
      </w:r>
      <w:r w:rsidR="00846B8A">
        <w:rPr>
          <w:rFonts w:eastAsia="Times New Roman" w:cs="Times New Roman"/>
        </w:rPr>
        <w:t xml:space="preserve">ne of the most significant lessons </w:t>
      </w:r>
      <w:r>
        <w:rPr>
          <w:rFonts w:eastAsia="Times New Roman" w:cs="Times New Roman"/>
        </w:rPr>
        <w:t>taught</w:t>
      </w:r>
      <w:r w:rsidR="00846B8A">
        <w:rPr>
          <w:rFonts w:eastAsia="Times New Roman" w:cs="Times New Roman"/>
        </w:rPr>
        <w:t xml:space="preserve"> in Pilates is how to attain your neutral or optimal spine alignment, which is a position that is slightly different for everyone.  </w:t>
      </w:r>
      <w:r w:rsidR="00327625">
        <w:rPr>
          <w:rFonts w:eastAsia="Times New Roman" w:cs="Times New Roman"/>
        </w:rPr>
        <w:t>Facili</w:t>
      </w:r>
      <w:r w:rsidR="008842BC">
        <w:rPr>
          <w:rFonts w:eastAsia="Times New Roman" w:cs="Times New Roman"/>
        </w:rPr>
        <w:t>tating core control is essential</w:t>
      </w:r>
      <w:r w:rsidR="00327625">
        <w:rPr>
          <w:rFonts w:eastAsia="Times New Roman" w:cs="Times New Roman"/>
        </w:rPr>
        <w:t xml:space="preserve">, and Betz describes one of the best cues to teach patients to recruit their deep abdominal musculature. The instruction is to lift your ribs up and off of the pelvis. In doing so, the patient can then find their neutral or optimal spine alignment, the </w:t>
      </w:r>
      <w:r w:rsidR="00846B8A">
        <w:rPr>
          <w:rFonts w:eastAsia="Times New Roman" w:cs="Times New Roman"/>
        </w:rPr>
        <w:t xml:space="preserve">position in which </w:t>
      </w:r>
      <w:r w:rsidR="00C05F8A">
        <w:rPr>
          <w:rFonts w:eastAsia="Times New Roman" w:cs="Times New Roman"/>
        </w:rPr>
        <w:t>“</w:t>
      </w:r>
      <w:r w:rsidR="00846B8A">
        <w:rPr>
          <w:rFonts w:eastAsia="Times New Roman" w:cs="Times New Roman"/>
        </w:rPr>
        <w:t xml:space="preserve">all </w:t>
      </w:r>
      <w:r w:rsidR="00327625">
        <w:rPr>
          <w:rFonts w:eastAsia="Times New Roman" w:cs="Times New Roman"/>
        </w:rPr>
        <w:t xml:space="preserve">spinal </w:t>
      </w:r>
      <w:r w:rsidR="00846B8A">
        <w:rPr>
          <w:rFonts w:eastAsia="Times New Roman" w:cs="Times New Roman"/>
        </w:rPr>
        <w:t xml:space="preserve">segments, disc spaces, facet joints, </w:t>
      </w:r>
      <w:proofErr w:type="spellStart"/>
      <w:r w:rsidR="00846B8A">
        <w:rPr>
          <w:rFonts w:eastAsia="Times New Roman" w:cs="Times New Roman"/>
        </w:rPr>
        <w:t>foraminal</w:t>
      </w:r>
      <w:proofErr w:type="spellEnd"/>
      <w:r w:rsidR="00846B8A">
        <w:rPr>
          <w:rFonts w:eastAsia="Times New Roman" w:cs="Times New Roman"/>
        </w:rPr>
        <w:t xml:space="preserve"> openings, sacroiliac joints, and pubic symphysis bear an equal distribution of forces.</w:t>
      </w:r>
      <w:r w:rsidR="00C05F8A">
        <w:rPr>
          <w:rFonts w:eastAsia="Times New Roman" w:cs="Times New Roman"/>
        </w:rPr>
        <w:t>”</w:t>
      </w:r>
      <w:r w:rsidR="00846B8A">
        <w:rPr>
          <w:rFonts w:eastAsia="Times New Roman" w:cs="Times New Roman"/>
        </w:rPr>
        <w:t xml:space="preserve">  In this way, </w:t>
      </w:r>
      <w:r w:rsidR="00C05F8A">
        <w:rPr>
          <w:rFonts w:eastAsia="Times New Roman" w:cs="Times New Roman"/>
        </w:rPr>
        <w:t>“</w:t>
      </w:r>
      <w:r w:rsidR="00846B8A">
        <w:rPr>
          <w:rFonts w:eastAsia="Times New Roman" w:cs="Times New Roman"/>
        </w:rPr>
        <w:t>the neutral spine position lifts pressure up and off of the nerve roots</w:t>
      </w:r>
      <w:r w:rsidR="00C05F8A">
        <w:rPr>
          <w:rFonts w:eastAsia="Times New Roman" w:cs="Times New Roman"/>
        </w:rPr>
        <w:t>” (Betz)</w:t>
      </w:r>
      <w:r w:rsidR="00846B8A">
        <w:rPr>
          <w:rFonts w:eastAsia="Times New Roman" w:cs="Times New Roman"/>
        </w:rPr>
        <w:t xml:space="preserve">.  So although many of the more traditional Pilates movements are contraindicated for disc pathology, modified mat exercises can be very beneficial for this patient population. </w:t>
      </w:r>
      <w:r>
        <w:rPr>
          <w:rFonts w:eastAsia="Times New Roman" w:cs="Times New Roman"/>
        </w:rPr>
        <w:t xml:space="preserve"> And in the long term, these patients can benefit from developing spinal awareness skills with more advanced exercises, including squats (using dowel on head, mid back, and sacrum initially to train neu</w:t>
      </w:r>
      <w:r w:rsidR="008842BC">
        <w:rPr>
          <w:rFonts w:eastAsia="Times New Roman" w:cs="Times New Roman"/>
        </w:rPr>
        <w:t>tral spine maintenance throughout the range of motion</w:t>
      </w:r>
      <w:r>
        <w:rPr>
          <w:rFonts w:eastAsia="Times New Roman" w:cs="Times New Roman"/>
        </w:rPr>
        <w:t>)</w:t>
      </w:r>
      <w:r w:rsidR="00327625">
        <w:rPr>
          <w:rFonts w:eastAsia="Times New Roman" w:cs="Times New Roman"/>
        </w:rPr>
        <w:t>, lunge progressions</w:t>
      </w:r>
      <w:r>
        <w:rPr>
          <w:rFonts w:eastAsia="Times New Roman" w:cs="Times New Roman"/>
        </w:rPr>
        <w:t>, hip hinges</w:t>
      </w:r>
      <w:r w:rsidR="00327625">
        <w:rPr>
          <w:rFonts w:eastAsia="Times New Roman" w:cs="Times New Roman"/>
        </w:rPr>
        <w:t xml:space="preserve"> or chair pose</w:t>
      </w:r>
      <w:r>
        <w:rPr>
          <w:rFonts w:eastAsia="Times New Roman" w:cs="Times New Roman"/>
        </w:rPr>
        <w:t>,</w:t>
      </w:r>
      <w:r w:rsidR="00327625">
        <w:rPr>
          <w:rFonts w:eastAsia="Times New Roman" w:cs="Times New Roman"/>
        </w:rPr>
        <w:t xml:space="preserve"> quadruped activities,</w:t>
      </w:r>
      <w:r>
        <w:rPr>
          <w:rFonts w:eastAsia="Times New Roman" w:cs="Times New Roman"/>
        </w:rPr>
        <w:t xml:space="preserve"> and floor transfers. </w:t>
      </w:r>
      <w:bookmarkStart w:id="0" w:name="_GoBack"/>
      <w:bookmarkEnd w:id="0"/>
    </w:p>
    <w:p w14:paraId="5D24E5FD" w14:textId="27280E6C" w:rsidR="00115704" w:rsidRDefault="00C430BB" w:rsidP="00115704">
      <w:pPr>
        <w:ind w:firstLine="720"/>
      </w:pPr>
      <w:r>
        <w:lastRenderedPageBreak/>
        <w:t xml:space="preserve">In this age of constant cell phone use, “text neck” and thoracic kyphosis have become growing problems, </w:t>
      </w:r>
      <w:r w:rsidR="00115704">
        <w:t xml:space="preserve">even in our younger population.  As an aid in neck pathology, Pilates emphasizes proper breathing with good rib movement and deep lower abdominal contraction as well as thoracic extension activities, targeting the upper thoracic spine.  Betz also describes helpful cueing for teaching patients to activate the deep neck flexors with instruction to pull the throat up and back, as opposed to just tuck the chin back. </w:t>
      </w:r>
    </w:p>
    <w:p w14:paraId="7096EDE4" w14:textId="7A95FB66" w:rsidR="00115704" w:rsidRDefault="00115704" w:rsidP="00115704">
      <w:pPr>
        <w:ind w:firstLine="720"/>
      </w:pPr>
      <w:r>
        <w:t>I certainly have more to learn, but I have utilized Pilates in developing effective therapeutic exercise programs for my patients, especially those with spinal impairments. There are exercises that are very gentle for the acute patient and then also, quite advanced exercises for the work hardening patient trying to get back to work.  Because of its emphasis on spinal awareness and proximal stability, Pilates helps individuals to become more conscious of every movement they do. And as we physical therapists know, when you move better, you feel better!</w:t>
      </w:r>
    </w:p>
    <w:p w14:paraId="5BF11F72" w14:textId="77777777" w:rsidR="00114245" w:rsidRDefault="00114245" w:rsidP="00115704">
      <w:pPr>
        <w:ind w:firstLine="720"/>
      </w:pPr>
    </w:p>
    <w:p w14:paraId="290A2B4D" w14:textId="381C4E59" w:rsidR="00115704" w:rsidRPr="00A32A24" w:rsidRDefault="00A605F4" w:rsidP="00A605F4">
      <w:pPr>
        <w:widowControl w:val="0"/>
        <w:autoSpaceDE w:val="0"/>
        <w:autoSpaceDN w:val="0"/>
        <w:adjustRightInd w:val="0"/>
        <w:rPr>
          <w:rFonts w:cs="µ'FAøªñÔ"/>
          <w:i/>
          <w:color w:val="142938"/>
          <w:sz w:val="22"/>
          <w:szCs w:val="22"/>
        </w:rPr>
      </w:pPr>
      <w:proofErr w:type="spellStart"/>
      <w:r w:rsidRPr="00A32A24">
        <w:rPr>
          <w:rFonts w:cs="µ'FAøªñÔ"/>
          <w:i/>
          <w:color w:val="142938"/>
          <w:sz w:val="22"/>
          <w:szCs w:val="22"/>
        </w:rPr>
        <w:t>MedBridge</w:t>
      </w:r>
      <w:proofErr w:type="spellEnd"/>
      <w:r w:rsidRPr="00A32A24">
        <w:rPr>
          <w:rFonts w:cs="µ'FAøªñÔ"/>
          <w:i/>
          <w:color w:val="142938"/>
          <w:sz w:val="22"/>
          <w:szCs w:val="22"/>
        </w:rPr>
        <w:t xml:space="preserve"> Education</w:t>
      </w:r>
      <w:r w:rsidR="00115704" w:rsidRPr="00A32A24">
        <w:rPr>
          <w:rFonts w:cs="µ'FAøªñÔ"/>
          <w:i/>
          <w:color w:val="142938"/>
          <w:sz w:val="22"/>
          <w:szCs w:val="22"/>
        </w:rPr>
        <w:t>:</w:t>
      </w:r>
      <w:r w:rsidRPr="00A32A24">
        <w:rPr>
          <w:rFonts w:cs="µ'FAøªñÔ"/>
          <w:i/>
          <w:color w:val="142938"/>
          <w:sz w:val="22"/>
          <w:szCs w:val="22"/>
        </w:rPr>
        <w:t xml:space="preserve"> </w:t>
      </w:r>
      <w:r w:rsidRPr="00A32A24">
        <w:rPr>
          <w:rFonts w:cs="µ'FAøªñÔ"/>
          <w:i/>
          <w:color w:val="4A5C70"/>
          <w:sz w:val="22"/>
          <w:szCs w:val="22"/>
        </w:rPr>
        <w:t xml:space="preserve">Andrew </w:t>
      </w:r>
      <w:proofErr w:type="spellStart"/>
      <w:r w:rsidRPr="00A32A24">
        <w:rPr>
          <w:rFonts w:cs="µ'FAøªñÔ"/>
          <w:i/>
          <w:color w:val="4A5C70"/>
          <w:sz w:val="22"/>
          <w:szCs w:val="22"/>
        </w:rPr>
        <w:t>Mickus</w:t>
      </w:r>
      <w:proofErr w:type="spellEnd"/>
      <w:r w:rsidRPr="00A32A24">
        <w:rPr>
          <w:rFonts w:cs="µ'FAøªñÔ"/>
          <w:i/>
          <w:color w:val="4A5C70"/>
          <w:sz w:val="22"/>
          <w:szCs w:val="22"/>
        </w:rPr>
        <w:t>, Director of Course Development</w:t>
      </w:r>
      <w:r w:rsidRPr="00A32A24">
        <w:rPr>
          <w:rFonts w:cs="µ'FAøªñÔ"/>
          <w:i/>
          <w:color w:val="142938"/>
          <w:sz w:val="22"/>
          <w:szCs w:val="22"/>
        </w:rPr>
        <w:t xml:space="preserve">. </w:t>
      </w:r>
      <w:r w:rsidRPr="00A32A24">
        <w:rPr>
          <w:rFonts w:cs="µ'FAøªñÔ"/>
          <w:i/>
          <w:color w:val="4A5C70"/>
          <w:sz w:val="22"/>
          <w:szCs w:val="22"/>
        </w:rPr>
        <w:t>1633 Westlake Avenue North, Suite 200, Seattle, WA 98109. Course:</w:t>
      </w:r>
      <w:r w:rsidR="00115704" w:rsidRPr="00A32A24">
        <w:rPr>
          <w:rFonts w:cs="µ'FAøªñÔ"/>
          <w:i/>
          <w:color w:val="142938"/>
          <w:sz w:val="22"/>
          <w:szCs w:val="22"/>
        </w:rPr>
        <w:t xml:space="preserve"> </w:t>
      </w:r>
      <w:r w:rsidR="00115704" w:rsidRPr="00A32A24">
        <w:rPr>
          <w:rFonts w:cs="µ'FAøªñÔ"/>
          <w:i/>
          <w:color w:val="304257"/>
          <w:sz w:val="22"/>
          <w:szCs w:val="22"/>
        </w:rPr>
        <w:t xml:space="preserve">Introduction to Pilates for Rehabilitation. </w:t>
      </w:r>
      <w:r w:rsidR="00115704" w:rsidRPr="00A32A24">
        <w:rPr>
          <w:rFonts w:cs="µ'FAøªñÔ"/>
          <w:i/>
          <w:color w:val="142938"/>
          <w:sz w:val="22"/>
          <w:szCs w:val="22"/>
        </w:rPr>
        <w:t xml:space="preserve">Instructor: </w:t>
      </w:r>
      <w:r w:rsidR="00115704" w:rsidRPr="00A32A24">
        <w:rPr>
          <w:rFonts w:cs="µ'FAøªñÔ"/>
          <w:i/>
          <w:color w:val="4A5C70"/>
          <w:sz w:val="22"/>
          <w:szCs w:val="22"/>
        </w:rPr>
        <w:t>Sherri Betz, PT, GCS, CEEAA, PMA-CPT. Completed 3/10/2019.</w:t>
      </w:r>
    </w:p>
    <w:p w14:paraId="3F8C9BCF" w14:textId="062BFDDF" w:rsidR="00115704" w:rsidRPr="00115704" w:rsidRDefault="00115704" w:rsidP="00115704">
      <w:pPr>
        <w:widowControl w:val="0"/>
        <w:autoSpaceDE w:val="0"/>
        <w:autoSpaceDN w:val="0"/>
        <w:adjustRightInd w:val="0"/>
        <w:rPr>
          <w:rFonts w:ascii="µ'FAøªñÔ" w:hAnsi="µ'FAøªñÔ" w:cs="µ'FAøªñÔ"/>
          <w:color w:val="142938"/>
          <w:sz w:val="28"/>
          <w:szCs w:val="28"/>
        </w:rPr>
      </w:pPr>
      <w:r>
        <w:rPr>
          <w:rFonts w:ascii="µ'FAøªñÔ" w:hAnsi="µ'FAøªñÔ" w:cs="µ'FAøªñÔ"/>
          <w:color w:val="4A5C70"/>
          <w:sz w:val="19"/>
          <w:szCs w:val="19"/>
        </w:rPr>
        <w:t xml:space="preserve"> </w:t>
      </w:r>
    </w:p>
    <w:sectPr w:rsidR="00115704" w:rsidRPr="00115704" w:rsidSect="00BF3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µ'FAøªñÔ">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0BB"/>
    <w:rsid w:val="00114245"/>
    <w:rsid w:val="00115704"/>
    <w:rsid w:val="002D173A"/>
    <w:rsid w:val="00327625"/>
    <w:rsid w:val="0035007B"/>
    <w:rsid w:val="007E6278"/>
    <w:rsid w:val="00846B8A"/>
    <w:rsid w:val="008842BC"/>
    <w:rsid w:val="008E5BF2"/>
    <w:rsid w:val="00932F28"/>
    <w:rsid w:val="00A32A24"/>
    <w:rsid w:val="00A605F4"/>
    <w:rsid w:val="00BF3E43"/>
    <w:rsid w:val="00C05F8A"/>
    <w:rsid w:val="00C23958"/>
    <w:rsid w:val="00C43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D625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286956">
      <w:bodyDiv w:val="1"/>
      <w:marLeft w:val="0"/>
      <w:marRight w:val="0"/>
      <w:marTop w:val="0"/>
      <w:marBottom w:val="0"/>
      <w:divBdr>
        <w:top w:val="none" w:sz="0" w:space="0" w:color="auto"/>
        <w:left w:val="none" w:sz="0" w:space="0" w:color="auto"/>
        <w:bottom w:val="none" w:sz="0" w:space="0" w:color="auto"/>
        <w:right w:val="none" w:sz="0" w:space="0" w:color="auto"/>
      </w:divBdr>
      <w:divsChild>
        <w:div w:id="765349220">
          <w:marLeft w:val="0"/>
          <w:marRight w:val="0"/>
          <w:marTop w:val="0"/>
          <w:marBottom w:val="0"/>
          <w:divBdr>
            <w:top w:val="none" w:sz="0" w:space="0" w:color="auto"/>
            <w:left w:val="none" w:sz="0" w:space="0" w:color="auto"/>
            <w:bottom w:val="none" w:sz="0" w:space="0" w:color="auto"/>
            <w:right w:val="none" w:sz="0" w:space="0" w:color="auto"/>
          </w:divBdr>
        </w:div>
        <w:div w:id="427970790">
          <w:marLeft w:val="0"/>
          <w:marRight w:val="0"/>
          <w:marTop w:val="0"/>
          <w:marBottom w:val="0"/>
          <w:divBdr>
            <w:top w:val="none" w:sz="0" w:space="0" w:color="auto"/>
            <w:left w:val="none" w:sz="0" w:space="0" w:color="auto"/>
            <w:bottom w:val="none" w:sz="0" w:space="0" w:color="auto"/>
            <w:right w:val="none" w:sz="0" w:space="0" w:color="auto"/>
          </w:divBdr>
        </w:div>
        <w:div w:id="83422727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Leslie</cp:lastModifiedBy>
  <cp:revision>8</cp:revision>
  <dcterms:created xsi:type="dcterms:W3CDTF">2019-03-14T14:56:00Z</dcterms:created>
  <dcterms:modified xsi:type="dcterms:W3CDTF">2019-03-14T21:52:00Z</dcterms:modified>
</cp:coreProperties>
</file>